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BF66" w14:textId="77777777" w:rsidR="00B72874" w:rsidRPr="005A1A85" w:rsidRDefault="00CF5F84" w:rsidP="003E62E4">
      <w:pPr>
        <w:spacing w:after="0"/>
        <w:rPr>
          <w:color w:val="E36C0A"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5C01BD4F" wp14:editId="49C8653A">
            <wp:simplePos x="0" y="0"/>
            <wp:positionH relativeFrom="column">
              <wp:posOffset>5257800</wp:posOffset>
            </wp:positionH>
            <wp:positionV relativeFrom="paragraph">
              <wp:posOffset>114300</wp:posOffset>
            </wp:positionV>
            <wp:extent cx="11430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74" w:rsidRPr="005A1A85">
        <w:rPr>
          <w:color w:val="E36C0A"/>
          <w:sz w:val="32"/>
          <w:szCs w:val="32"/>
        </w:rPr>
        <w:t>IDK Support 4 You Ltd</w:t>
      </w:r>
      <w:r w:rsidR="00B72874">
        <w:rPr>
          <w:color w:val="E36C0A"/>
          <w:sz w:val="32"/>
          <w:szCs w:val="32"/>
        </w:rPr>
        <w:t xml:space="preserve">                                                    </w:t>
      </w:r>
    </w:p>
    <w:p w14:paraId="4309B80D" w14:textId="751FFF75" w:rsidR="00B72874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First Floor Suite</w:t>
      </w:r>
    </w:p>
    <w:p w14:paraId="67981D9E" w14:textId="1C0570D8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Unit 6, Park Square</w:t>
      </w:r>
    </w:p>
    <w:p w14:paraId="17C6D61A" w14:textId="5C1A4B61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Thorncliffe Park</w:t>
      </w:r>
    </w:p>
    <w:p w14:paraId="77CAB3E8" w14:textId="2F8F95C1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Chapeltown</w:t>
      </w:r>
    </w:p>
    <w:p w14:paraId="3270CC21" w14:textId="733D28B7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Sheffield</w:t>
      </w:r>
    </w:p>
    <w:p w14:paraId="0C4FD90A" w14:textId="1F47469B" w:rsidR="006241F3" w:rsidRDefault="006241F3" w:rsidP="003E62E4">
      <w:pPr>
        <w:spacing w:after="0"/>
        <w:rPr>
          <w:sz w:val="28"/>
          <w:szCs w:val="28"/>
        </w:rPr>
      </w:pPr>
      <w:r>
        <w:rPr>
          <w:sz w:val="28"/>
          <w:szCs w:val="28"/>
        </w:rPr>
        <w:t>S35 2PH</w:t>
      </w:r>
    </w:p>
    <w:p w14:paraId="66E6AE60" w14:textId="77777777" w:rsidR="00B72874" w:rsidRDefault="00B72874">
      <w:pPr>
        <w:rPr>
          <w:b/>
          <w:bCs/>
          <w:sz w:val="28"/>
          <w:szCs w:val="28"/>
          <w:lang w:val="en-GB"/>
        </w:rPr>
      </w:pPr>
    </w:p>
    <w:p w14:paraId="3ABC890B" w14:textId="60147866" w:rsidR="00B72874" w:rsidRDefault="00EF5C2E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Date: </w:t>
      </w:r>
    </w:p>
    <w:p w14:paraId="6DE2419C" w14:textId="77777777" w:rsidR="00B72874" w:rsidRDefault="00B72874">
      <w:pPr>
        <w:rPr>
          <w:b/>
          <w:bCs/>
          <w:sz w:val="28"/>
          <w:szCs w:val="28"/>
          <w:lang w:val="en-GB"/>
        </w:rPr>
      </w:pPr>
    </w:p>
    <w:p w14:paraId="1BFBFCFA" w14:textId="77777777" w:rsidR="00B72874" w:rsidRDefault="00B72874">
      <w:pPr>
        <w:rPr>
          <w:b/>
          <w:bCs/>
          <w:sz w:val="28"/>
          <w:szCs w:val="28"/>
          <w:lang w:val="en-GB"/>
        </w:rPr>
      </w:pPr>
    </w:p>
    <w:p w14:paraId="2D24CDAD" w14:textId="77777777" w:rsidR="00B72874" w:rsidRPr="00307648" w:rsidRDefault="00B72874">
      <w:pPr>
        <w:rPr>
          <w:rFonts w:ascii="Arial" w:hAnsi="Arial"/>
          <w:bCs/>
          <w:sz w:val="28"/>
          <w:szCs w:val="28"/>
          <w:u w:val="single"/>
          <w:lang w:val="en-GB"/>
        </w:rPr>
      </w:pPr>
      <w:r w:rsidRPr="00307648">
        <w:rPr>
          <w:rFonts w:ascii="Arial" w:hAnsi="Arial"/>
          <w:bCs/>
          <w:sz w:val="28"/>
          <w:szCs w:val="28"/>
          <w:u w:val="single"/>
          <w:lang w:val="en-GB"/>
        </w:rPr>
        <w:t>LETTER OF INVITATION TO THE PREPAID DEBIT CARD SCHEME</w:t>
      </w:r>
    </w:p>
    <w:p w14:paraId="77F32AEE" w14:textId="77777777" w:rsidR="00B72874" w:rsidRPr="00307648" w:rsidRDefault="00B72874">
      <w:pPr>
        <w:rPr>
          <w:b/>
          <w:bCs/>
          <w:sz w:val="24"/>
          <w:szCs w:val="28"/>
          <w:lang w:val="en-GB"/>
        </w:rPr>
      </w:pPr>
    </w:p>
    <w:p w14:paraId="46C2D86F" w14:textId="02089603" w:rsidR="00B72874" w:rsidRPr="00307648" w:rsidRDefault="00B72874">
      <w:p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 xml:space="preserve">As IDK Support 4 You Ltd continues to grow and develop, we continually review the support we offer our clients </w:t>
      </w:r>
      <w:r w:rsidR="005F54E5" w:rsidRPr="00307648">
        <w:rPr>
          <w:rFonts w:ascii="Arial" w:hAnsi="Arial"/>
          <w:sz w:val="24"/>
          <w:szCs w:val="28"/>
          <w:lang w:val="en-GB"/>
        </w:rPr>
        <w:t>to</w:t>
      </w:r>
      <w:r w:rsidRPr="00307648">
        <w:rPr>
          <w:rFonts w:ascii="Arial" w:hAnsi="Arial"/>
          <w:sz w:val="24"/>
          <w:szCs w:val="28"/>
          <w:lang w:val="en-GB"/>
        </w:rPr>
        <w:t xml:space="preserve"> optimise the services we deliver. </w:t>
      </w:r>
    </w:p>
    <w:p w14:paraId="3BF5EA6C" w14:textId="18909708" w:rsidR="00B72874" w:rsidRPr="00307648" w:rsidRDefault="00B72874">
      <w:p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>We have reviewed the cash delivery service we currently offer and have concluded that a pre-paid debit card offers benefits in service delivery not achievable with the existing system.</w:t>
      </w:r>
      <w:r w:rsidR="00EC4194">
        <w:rPr>
          <w:rFonts w:ascii="Arial" w:hAnsi="Arial"/>
          <w:sz w:val="24"/>
          <w:szCs w:val="28"/>
          <w:lang w:val="en-GB"/>
        </w:rPr>
        <w:t xml:space="preserve"> Prepaid Financial supply the prepayment cards to IDK.</w:t>
      </w:r>
      <w:r w:rsidRPr="00307648">
        <w:rPr>
          <w:rFonts w:ascii="Arial" w:hAnsi="Arial"/>
          <w:sz w:val="24"/>
          <w:szCs w:val="28"/>
          <w:lang w:val="en-GB"/>
        </w:rPr>
        <w:t xml:space="preserve"> </w:t>
      </w:r>
    </w:p>
    <w:p w14:paraId="642F11BD" w14:textId="77777777" w:rsidR="00B72874" w:rsidRPr="00307648" w:rsidRDefault="00B72874">
      <w:p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>The decision has been taken to introduce a pre-paid debit card system in place of cash delivery to our clients. The benefits of introducing the pre-paid debit cards are as follows:</w:t>
      </w:r>
    </w:p>
    <w:p w14:paraId="7CC87E10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>Security – A debit card is safer than carrying cash or keeping cash at the property.</w:t>
      </w:r>
    </w:p>
    <w:p w14:paraId="32991610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8"/>
          <w:lang w:val="en-GB"/>
        </w:rPr>
      </w:pPr>
      <w:r w:rsidRPr="00307648">
        <w:rPr>
          <w:rFonts w:ascii="Arial" w:hAnsi="Arial"/>
          <w:sz w:val="24"/>
          <w:szCs w:val="28"/>
          <w:lang w:val="en-GB"/>
        </w:rPr>
        <w:t>Money can easily be loaded to the card by submitting an email request.</w:t>
      </w:r>
    </w:p>
    <w:p w14:paraId="35F02D2B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The prepaid debit card can be used in the same way as cash to make purchases.</w:t>
      </w:r>
    </w:p>
    <w:p w14:paraId="5A019DCA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color w:val="191919"/>
          <w:sz w:val="24"/>
          <w:szCs w:val="28"/>
          <w:shd w:val="clear" w:color="auto" w:fill="FFFFFF"/>
        </w:rPr>
        <w:t>You can withdraw cash using an ATM.</w:t>
      </w:r>
    </w:p>
    <w:p w14:paraId="0B0F400D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color w:val="191919"/>
          <w:sz w:val="24"/>
          <w:szCs w:val="28"/>
          <w:shd w:val="clear" w:color="auto" w:fill="FFFFFF"/>
        </w:rPr>
        <w:t>Large item purchases can be made upon request.</w:t>
      </w:r>
    </w:p>
    <w:p w14:paraId="6318FB40" w14:textId="77777777" w:rsidR="00B72874" w:rsidRPr="00307648" w:rsidRDefault="00B72874" w:rsidP="00246EA1">
      <w:pPr>
        <w:pStyle w:val="ListParagraph"/>
        <w:numPr>
          <w:ilvl w:val="0"/>
          <w:numId w:val="1"/>
        </w:num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Debit card transactions will be monitored and recorded</w:t>
      </w:r>
    </w:p>
    <w:p w14:paraId="506BBFDC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Client card information will be stored on a secure database to enable easy resolution of issues by e-mail, for example; A forgotten Pin number or a lost/stolen card.</w:t>
      </w:r>
    </w:p>
    <w:p w14:paraId="50AC2D31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We are inviting you to complete and return the enclosed form</w:t>
      </w:r>
      <w:r>
        <w:rPr>
          <w:rFonts w:ascii="Arial" w:hAnsi="Arial" w:cs="Calibri"/>
          <w:sz w:val="24"/>
          <w:szCs w:val="28"/>
          <w:lang w:val="en-GB"/>
        </w:rPr>
        <w:t xml:space="preserve"> within 14 days</w:t>
      </w:r>
      <w:r w:rsidRPr="00307648">
        <w:rPr>
          <w:rFonts w:ascii="Arial" w:hAnsi="Arial" w:cs="Calibri"/>
          <w:sz w:val="24"/>
          <w:szCs w:val="28"/>
          <w:lang w:val="en-GB"/>
        </w:rPr>
        <w:t xml:space="preserve"> to confirm your acceptance of the pre-paid debit card scheme.</w:t>
      </w:r>
    </w:p>
    <w:p w14:paraId="784E9B92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lastRenderedPageBreak/>
        <w:t>We aim to deliver the card and PIN within 10 working days of receipt of your signed letter of acceptance.</w:t>
      </w:r>
    </w:p>
    <w:p w14:paraId="465FF6EE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</w:p>
    <w:p w14:paraId="6A90DEB3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Charges associated with the use of the card are outlined below:</w:t>
      </w:r>
    </w:p>
    <w:p w14:paraId="52BC7BDA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7"/>
        <w:gridCol w:w="1991"/>
      </w:tblGrid>
      <w:tr w:rsidR="00B72874" w:rsidRPr="00307648" w14:paraId="55A1A8D9" w14:textId="77777777" w:rsidTr="00DE1213">
        <w:trPr>
          <w:jc w:val="center"/>
        </w:trPr>
        <w:tc>
          <w:tcPr>
            <w:tcW w:w="0" w:type="auto"/>
          </w:tcPr>
          <w:p w14:paraId="23E83995" w14:textId="7777777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Item</w:t>
            </w:r>
          </w:p>
        </w:tc>
        <w:tc>
          <w:tcPr>
            <w:tcW w:w="0" w:type="auto"/>
          </w:tcPr>
          <w:p w14:paraId="1EF5C560" w14:textId="05609880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Fee</w:t>
            </w:r>
            <w:r w:rsidR="005F54E5">
              <w:rPr>
                <w:rFonts w:ascii="Arial" w:hAnsi="Arial" w:cs="Calibri"/>
                <w:sz w:val="24"/>
                <w:szCs w:val="28"/>
                <w:lang w:val="en-GB"/>
              </w:rPr>
              <w:t>s</w:t>
            </w:r>
          </w:p>
        </w:tc>
      </w:tr>
      <w:tr w:rsidR="00B72874" w:rsidRPr="00307648" w14:paraId="3638146A" w14:textId="77777777" w:rsidTr="00DE1213">
        <w:trPr>
          <w:jc w:val="center"/>
        </w:trPr>
        <w:tc>
          <w:tcPr>
            <w:tcW w:w="0" w:type="auto"/>
          </w:tcPr>
          <w:p w14:paraId="35D776C8" w14:textId="35BE96F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691E20">
              <w:rPr>
                <w:rFonts w:ascii="Arial" w:hAnsi="Arial" w:cs="Calibri"/>
                <w:color w:val="FF0000"/>
                <w:sz w:val="24"/>
                <w:szCs w:val="28"/>
                <w:lang w:val="en-GB"/>
              </w:rPr>
              <w:t xml:space="preserve">First </w:t>
            </w: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Issue of card and Pin</w:t>
            </w:r>
            <w:r w:rsidR="00691E20">
              <w:rPr>
                <w:rFonts w:ascii="Arial" w:hAnsi="Arial" w:cs="Calibri"/>
                <w:sz w:val="24"/>
                <w:szCs w:val="28"/>
                <w:lang w:val="en-GB"/>
              </w:rPr>
              <w:t xml:space="preserve"> included in the Full Appointee Service</w:t>
            </w:r>
          </w:p>
        </w:tc>
        <w:tc>
          <w:tcPr>
            <w:tcW w:w="0" w:type="auto"/>
          </w:tcPr>
          <w:p w14:paraId="25F4AA5A" w14:textId="4B4DA197" w:rsidR="00B72874" w:rsidRPr="00307648" w:rsidRDefault="00AA01BA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sz w:val="24"/>
                <w:szCs w:val="28"/>
                <w:lang w:val="en-GB"/>
              </w:rPr>
              <w:t>Free</w:t>
            </w:r>
          </w:p>
        </w:tc>
      </w:tr>
      <w:tr w:rsidR="00B72874" w:rsidRPr="00307648" w14:paraId="27F68320" w14:textId="77777777" w:rsidTr="00DE1213">
        <w:trPr>
          <w:jc w:val="center"/>
        </w:trPr>
        <w:tc>
          <w:tcPr>
            <w:tcW w:w="0" w:type="auto"/>
          </w:tcPr>
          <w:p w14:paraId="2073F88E" w14:textId="1B57BC21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Lost / Stolen or Replacement Card</w:t>
            </w:r>
            <w:r w:rsidR="005F54E5">
              <w:rPr>
                <w:rFonts w:ascii="Arial" w:hAnsi="Arial" w:cs="Calibri"/>
                <w:sz w:val="24"/>
                <w:szCs w:val="28"/>
                <w:lang w:val="en-GB"/>
              </w:rPr>
              <w:t xml:space="preserve"> one off card fee</w:t>
            </w:r>
          </w:p>
        </w:tc>
        <w:tc>
          <w:tcPr>
            <w:tcW w:w="0" w:type="auto"/>
          </w:tcPr>
          <w:p w14:paraId="1C133575" w14:textId="6C8D5473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£</w:t>
            </w:r>
            <w:r w:rsidR="004473B5">
              <w:rPr>
                <w:rFonts w:ascii="Arial" w:hAnsi="Arial" w:cs="Calibri"/>
                <w:sz w:val="24"/>
                <w:szCs w:val="28"/>
                <w:lang w:val="en-GB"/>
              </w:rPr>
              <w:t>3</w:t>
            </w:r>
            <w:r w:rsidR="00065ECD">
              <w:rPr>
                <w:rFonts w:ascii="Arial" w:hAnsi="Arial" w:cs="Calibri"/>
                <w:sz w:val="24"/>
                <w:szCs w:val="28"/>
                <w:lang w:val="en-GB"/>
              </w:rPr>
              <w:t>7.50</w:t>
            </w:r>
          </w:p>
        </w:tc>
      </w:tr>
      <w:tr w:rsidR="005F54E5" w:rsidRPr="00307648" w14:paraId="32D33E7D" w14:textId="77777777" w:rsidTr="00DE1213">
        <w:trPr>
          <w:jc w:val="center"/>
        </w:trPr>
        <w:tc>
          <w:tcPr>
            <w:tcW w:w="0" w:type="auto"/>
          </w:tcPr>
          <w:p w14:paraId="2BACA691" w14:textId="3042650C" w:rsidR="005F54E5" w:rsidRPr="00307648" w:rsidRDefault="005F54E5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sz w:val="24"/>
                <w:szCs w:val="28"/>
                <w:lang w:val="en-GB"/>
              </w:rPr>
              <w:t>Additional pp cards will be charged at weekly rate</w:t>
            </w:r>
          </w:p>
        </w:tc>
        <w:tc>
          <w:tcPr>
            <w:tcW w:w="0" w:type="auto"/>
          </w:tcPr>
          <w:p w14:paraId="197EDC39" w14:textId="7D4FD3DB" w:rsidR="005F54E5" w:rsidRPr="00307648" w:rsidRDefault="005F54E5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>
              <w:rPr>
                <w:rFonts w:ascii="Arial" w:hAnsi="Arial" w:cs="Calibri"/>
                <w:sz w:val="24"/>
                <w:szCs w:val="28"/>
                <w:lang w:val="en-GB"/>
              </w:rPr>
              <w:t>£10.00 per week</w:t>
            </w:r>
          </w:p>
        </w:tc>
      </w:tr>
      <w:tr w:rsidR="00B72874" w:rsidRPr="00307648" w14:paraId="04F47522" w14:textId="77777777" w:rsidTr="00DE1213">
        <w:trPr>
          <w:jc w:val="center"/>
        </w:trPr>
        <w:tc>
          <w:tcPr>
            <w:tcW w:w="0" w:type="auto"/>
          </w:tcPr>
          <w:p w14:paraId="37113040" w14:textId="7777777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Domestic Withdrawal ATM</w:t>
            </w:r>
          </w:p>
        </w:tc>
        <w:tc>
          <w:tcPr>
            <w:tcW w:w="0" w:type="auto"/>
          </w:tcPr>
          <w:p w14:paraId="2974E7FC" w14:textId="77777777" w:rsidR="00B72874" w:rsidRPr="00307648" w:rsidRDefault="00B72874" w:rsidP="00CF7A7C">
            <w:pPr>
              <w:rPr>
                <w:rFonts w:ascii="Arial" w:hAnsi="Arial" w:cs="Calibri"/>
                <w:sz w:val="24"/>
                <w:szCs w:val="28"/>
                <w:lang w:val="en-GB"/>
              </w:rPr>
            </w:pPr>
            <w:r w:rsidRPr="00307648">
              <w:rPr>
                <w:rFonts w:ascii="Arial" w:hAnsi="Arial" w:cs="Calibri"/>
                <w:sz w:val="24"/>
                <w:szCs w:val="28"/>
                <w:lang w:val="en-GB"/>
              </w:rPr>
              <w:t>£1.00</w:t>
            </w:r>
          </w:p>
        </w:tc>
      </w:tr>
    </w:tbl>
    <w:p w14:paraId="313E50E0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</w:p>
    <w:p w14:paraId="3EB16BB4" w14:textId="596883B5" w:rsidR="00B72874" w:rsidRPr="00307648" w:rsidRDefault="00691E20" w:rsidP="00741747">
      <w:pPr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>The appointee service including the pre-payment card is £30 per week.</w:t>
      </w:r>
      <w:r w:rsidR="005F54E5">
        <w:rPr>
          <w:rFonts w:ascii="Arial" w:hAnsi="Arial" w:cs="Calibri"/>
          <w:sz w:val="24"/>
          <w:szCs w:val="28"/>
          <w:lang w:val="en-GB"/>
        </w:rPr>
        <w:t xml:space="preserve"> Additional pp cards will be charged at £10 per week. </w:t>
      </w:r>
      <w:r>
        <w:rPr>
          <w:rFonts w:ascii="Arial" w:hAnsi="Arial" w:cs="Calibri"/>
          <w:sz w:val="24"/>
          <w:szCs w:val="28"/>
          <w:lang w:val="en-GB"/>
        </w:rPr>
        <w:t xml:space="preserve"> All our prices are on our website </w:t>
      </w:r>
      <w:hyperlink r:id="rId8" w:history="1">
        <w:r w:rsidRPr="00990908">
          <w:rPr>
            <w:rStyle w:val="Hyperlink"/>
            <w:rFonts w:ascii="Arial" w:hAnsi="Arial" w:cs="Calibri"/>
            <w:sz w:val="24"/>
            <w:szCs w:val="28"/>
            <w:lang w:val="en-GB"/>
          </w:rPr>
          <w:t>www.IDKSupport4you.co.uk</w:t>
        </w:r>
      </w:hyperlink>
      <w:r>
        <w:rPr>
          <w:rFonts w:ascii="Arial" w:hAnsi="Arial" w:cs="Calibri"/>
          <w:sz w:val="24"/>
          <w:szCs w:val="28"/>
          <w:lang w:val="en-GB"/>
        </w:rPr>
        <w:t xml:space="preserve"> </w:t>
      </w:r>
    </w:p>
    <w:p w14:paraId="377DB96C" w14:textId="77777777" w:rsidR="00B72874" w:rsidRPr="00307648" w:rsidRDefault="00B72874" w:rsidP="00741747">
      <w:pPr>
        <w:rPr>
          <w:rFonts w:ascii="Arial" w:hAnsi="Arial" w:cs="Calibri"/>
          <w:sz w:val="24"/>
          <w:szCs w:val="28"/>
          <w:lang w:val="en-GB"/>
        </w:rPr>
      </w:pPr>
      <w:r w:rsidRPr="00307648">
        <w:rPr>
          <w:rFonts w:ascii="Arial" w:hAnsi="Arial" w:cs="Calibri"/>
          <w:sz w:val="24"/>
          <w:szCs w:val="28"/>
          <w:lang w:val="en-GB"/>
        </w:rPr>
        <w:t>Should you have any queries please contact:</w:t>
      </w:r>
    </w:p>
    <w:p w14:paraId="65F448A3" w14:textId="77777777" w:rsidR="006241F3" w:rsidRDefault="006241F3" w:rsidP="00741747">
      <w:pPr>
        <w:rPr>
          <w:rFonts w:ascii="Arial" w:hAnsi="Arial" w:cs="Calibri"/>
          <w:sz w:val="24"/>
          <w:szCs w:val="28"/>
          <w:lang w:val="en-GB"/>
        </w:rPr>
      </w:pPr>
    </w:p>
    <w:p w14:paraId="061EE24C" w14:textId="6220270C" w:rsidR="00B72874" w:rsidRPr="00307648" w:rsidRDefault="006241F3" w:rsidP="00741747">
      <w:pPr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 xml:space="preserve">Lisa Johnson </w:t>
      </w:r>
      <w:r w:rsidR="00B72874" w:rsidRPr="00307648">
        <w:rPr>
          <w:rFonts w:ascii="Arial" w:hAnsi="Arial" w:cs="Calibri"/>
          <w:sz w:val="24"/>
          <w:szCs w:val="28"/>
          <w:lang w:val="en-GB"/>
        </w:rPr>
        <w:tab/>
        <w:t>0114 275 3880</w:t>
      </w:r>
      <w:r w:rsidR="00B72874" w:rsidRPr="00307648">
        <w:rPr>
          <w:rFonts w:ascii="Arial" w:hAnsi="Arial" w:cs="Calibri"/>
          <w:sz w:val="24"/>
          <w:szCs w:val="28"/>
          <w:lang w:val="en-GB"/>
        </w:rPr>
        <w:tab/>
      </w:r>
      <w:r w:rsidR="00B72874" w:rsidRPr="00307648">
        <w:rPr>
          <w:rFonts w:ascii="Arial" w:hAnsi="Arial" w:cs="Calibri"/>
          <w:sz w:val="24"/>
          <w:szCs w:val="28"/>
          <w:lang w:val="en-GB"/>
        </w:rPr>
        <w:tab/>
      </w:r>
      <w:hyperlink r:id="rId9" w:history="1">
        <w:r>
          <w:rPr>
            <w:rStyle w:val="Hyperlink"/>
            <w:rFonts w:ascii="Arial" w:hAnsi="Arial" w:cs="Calibri"/>
            <w:sz w:val="24"/>
            <w:szCs w:val="28"/>
            <w:lang w:val="en-GB"/>
          </w:rPr>
          <w:t>lisa.johnson</w:t>
        </w:r>
        <w:r w:rsidR="00EF5C2E" w:rsidRPr="001A27D8">
          <w:rPr>
            <w:rStyle w:val="Hyperlink"/>
            <w:rFonts w:ascii="Arial" w:hAnsi="Arial" w:cs="Calibri"/>
            <w:sz w:val="24"/>
            <w:szCs w:val="28"/>
            <w:lang w:val="en-GB"/>
          </w:rPr>
          <w:t>@idksupport.co.uk</w:t>
        </w:r>
      </w:hyperlink>
    </w:p>
    <w:p w14:paraId="19245AAC" w14:textId="77777777" w:rsidR="00A43E2F" w:rsidRDefault="00A43E2F" w:rsidP="00A43E2F">
      <w:pPr>
        <w:spacing w:after="0"/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>Luke Rawlings</w:t>
      </w:r>
      <w:r>
        <w:rPr>
          <w:rFonts w:ascii="Arial" w:hAnsi="Arial" w:cs="Calibri"/>
          <w:sz w:val="24"/>
          <w:szCs w:val="28"/>
          <w:lang w:val="en-GB"/>
        </w:rPr>
        <w:tab/>
        <w:t>0114 2753880</w:t>
      </w:r>
      <w:r>
        <w:rPr>
          <w:rFonts w:ascii="Arial" w:hAnsi="Arial" w:cs="Calibri"/>
          <w:sz w:val="24"/>
          <w:szCs w:val="28"/>
          <w:lang w:val="en-GB"/>
        </w:rPr>
        <w:tab/>
      </w:r>
      <w:r>
        <w:rPr>
          <w:rFonts w:ascii="Arial" w:hAnsi="Arial" w:cs="Calibri"/>
          <w:sz w:val="24"/>
          <w:szCs w:val="28"/>
          <w:lang w:val="en-GB"/>
        </w:rPr>
        <w:tab/>
      </w:r>
      <w:hyperlink r:id="rId10" w:history="1">
        <w:r>
          <w:rPr>
            <w:rStyle w:val="Hyperlink"/>
            <w:rFonts w:ascii="Arial" w:hAnsi="Arial" w:cs="Calibri"/>
            <w:sz w:val="24"/>
            <w:szCs w:val="28"/>
            <w:lang w:val="en-GB"/>
          </w:rPr>
          <w:t>luke.rawlings</w:t>
        </w:r>
        <w:r w:rsidRPr="001A27D8">
          <w:rPr>
            <w:rStyle w:val="Hyperlink"/>
            <w:rFonts w:ascii="Arial" w:hAnsi="Arial" w:cs="Calibri"/>
            <w:sz w:val="24"/>
            <w:szCs w:val="28"/>
            <w:lang w:val="en-GB"/>
          </w:rPr>
          <w:t>@idksupport.co.uk</w:t>
        </w:r>
      </w:hyperlink>
      <w:r>
        <w:rPr>
          <w:rFonts w:ascii="Arial" w:hAnsi="Arial" w:cs="Calibri"/>
          <w:sz w:val="24"/>
          <w:szCs w:val="28"/>
          <w:lang w:val="en-GB"/>
        </w:rPr>
        <w:t xml:space="preserve"> </w:t>
      </w:r>
    </w:p>
    <w:p w14:paraId="3F56CA89" w14:textId="061FD2CB" w:rsidR="00B72874" w:rsidRDefault="00B72874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</w:p>
    <w:p w14:paraId="151640CF" w14:textId="77777777" w:rsidR="00A43E2F" w:rsidRDefault="00A43E2F" w:rsidP="00A43E2F">
      <w:pPr>
        <w:spacing w:after="0"/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 xml:space="preserve">Tracy Utley    </w:t>
      </w:r>
      <w:r w:rsidRPr="00307648">
        <w:rPr>
          <w:rFonts w:ascii="Arial" w:hAnsi="Arial" w:cs="Calibri"/>
          <w:sz w:val="24"/>
          <w:szCs w:val="28"/>
          <w:lang w:val="en-GB"/>
        </w:rPr>
        <w:tab/>
        <w:t>0114 275 3880</w:t>
      </w:r>
      <w:r w:rsidRPr="00307648">
        <w:rPr>
          <w:rFonts w:ascii="Arial" w:hAnsi="Arial" w:cs="Calibri"/>
          <w:sz w:val="24"/>
          <w:szCs w:val="28"/>
          <w:lang w:val="en-GB"/>
        </w:rPr>
        <w:tab/>
      </w:r>
      <w:r w:rsidRPr="00307648">
        <w:rPr>
          <w:rFonts w:ascii="Arial" w:hAnsi="Arial" w:cs="Calibri"/>
          <w:sz w:val="24"/>
          <w:szCs w:val="28"/>
          <w:lang w:val="en-GB"/>
        </w:rPr>
        <w:tab/>
      </w:r>
      <w:hyperlink r:id="rId11" w:history="1">
        <w:r w:rsidRPr="001A27D8">
          <w:rPr>
            <w:rStyle w:val="Hyperlink"/>
            <w:rFonts w:ascii="Arial" w:hAnsi="Arial" w:cs="Calibri"/>
            <w:sz w:val="24"/>
            <w:szCs w:val="28"/>
            <w:lang w:val="en-GB"/>
          </w:rPr>
          <w:t>tracy.utley@idksupport.co.uk</w:t>
        </w:r>
      </w:hyperlink>
    </w:p>
    <w:p w14:paraId="246325A4" w14:textId="1031E93F" w:rsidR="00EF5C2E" w:rsidRDefault="00EF5C2E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</w:p>
    <w:p w14:paraId="48E95C98" w14:textId="6B6F0866" w:rsidR="00F52E1A" w:rsidRDefault="00F52E1A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  <w:r>
        <w:rPr>
          <w:rFonts w:ascii="Arial" w:hAnsi="Arial" w:cs="Calibri"/>
          <w:sz w:val="24"/>
          <w:szCs w:val="28"/>
          <w:lang w:val="en-GB"/>
        </w:rPr>
        <w:t xml:space="preserve">Send all new Appointee referrals to                  </w:t>
      </w:r>
      <w:hyperlink r:id="rId12" w:history="1">
        <w:r w:rsidR="007F6F21" w:rsidRPr="00130403">
          <w:rPr>
            <w:rStyle w:val="Hyperlink"/>
            <w:rFonts w:ascii="Arial" w:hAnsi="Arial" w:cs="Calibri"/>
            <w:sz w:val="24"/>
            <w:szCs w:val="28"/>
            <w:lang w:val="en-GB"/>
          </w:rPr>
          <w:t>debbie.machin@idksupport.co.uk</w:t>
        </w:r>
      </w:hyperlink>
      <w:r>
        <w:rPr>
          <w:rFonts w:ascii="Arial" w:hAnsi="Arial" w:cs="Calibri"/>
          <w:sz w:val="24"/>
          <w:szCs w:val="28"/>
          <w:lang w:val="en-GB"/>
        </w:rPr>
        <w:t xml:space="preserve"> </w:t>
      </w:r>
    </w:p>
    <w:p w14:paraId="0513D042" w14:textId="77777777" w:rsidR="00F52E1A" w:rsidRDefault="00F52E1A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</w:p>
    <w:p w14:paraId="1917E79C" w14:textId="77777777" w:rsidR="00F52E1A" w:rsidRPr="00307648" w:rsidRDefault="00F52E1A" w:rsidP="00EF5C2E">
      <w:pPr>
        <w:spacing w:after="0"/>
        <w:rPr>
          <w:rFonts w:ascii="Arial" w:hAnsi="Arial" w:cs="Calibri"/>
          <w:sz w:val="24"/>
          <w:szCs w:val="28"/>
          <w:lang w:val="en-GB"/>
        </w:rPr>
      </w:pPr>
    </w:p>
    <w:p w14:paraId="5D41AC50" w14:textId="6C3186A9" w:rsidR="00EF5C2E" w:rsidRDefault="00EF5C2E" w:rsidP="00741747">
      <w:pPr>
        <w:rPr>
          <w:rFonts w:cs="Calibri"/>
          <w:sz w:val="28"/>
          <w:szCs w:val="28"/>
          <w:lang w:val="en-GB"/>
        </w:rPr>
      </w:pPr>
    </w:p>
    <w:p w14:paraId="6E41B13B" w14:textId="77777777" w:rsidR="00B72874" w:rsidRDefault="00B72874" w:rsidP="00741747">
      <w:pPr>
        <w:rPr>
          <w:rFonts w:cs="Calibri"/>
          <w:sz w:val="28"/>
          <w:szCs w:val="28"/>
          <w:lang w:val="en-GB"/>
        </w:rPr>
      </w:pPr>
    </w:p>
    <w:p w14:paraId="6939131A" w14:textId="77777777" w:rsidR="00B72874" w:rsidRDefault="00B72874" w:rsidP="00741747">
      <w:pPr>
        <w:rPr>
          <w:rFonts w:cs="Calibri"/>
          <w:sz w:val="28"/>
          <w:szCs w:val="28"/>
          <w:lang w:val="en-GB"/>
        </w:rPr>
      </w:pPr>
    </w:p>
    <w:p w14:paraId="4D9EB139" w14:textId="77777777" w:rsidR="00B72874" w:rsidRPr="002F3B9A" w:rsidRDefault="00B72874">
      <w:pPr>
        <w:rPr>
          <w:sz w:val="28"/>
          <w:szCs w:val="28"/>
          <w:lang w:val="en-GB"/>
        </w:rPr>
      </w:pPr>
    </w:p>
    <w:sectPr w:rsidR="00B72874" w:rsidRPr="002F3B9A" w:rsidSect="00BE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DAAF" w14:textId="77777777" w:rsidR="00E771E1" w:rsidRDefault="00E771E1">
      <w:r>
        <w:separator/>
      </w:r>
    </w:p>
  </w:endnote>
  <w:endnote w:type="continuationSeparator" w:id="0">
    <w:p w14:paraId="0B87A2EE" w14:textId="77777777" w:rsidR="00E771E1" w:rsidRDefault="00E7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BC9A" w14:textId="77777777" w:rsidR="00E771E1" w:rsidRDefault="00E771E1">
      <w:r>
        <w:separator/>
      </w:r>
    </w:p>
  </w:footnote>
  <w:footnote w:type="continuationSeparator" w:id="0">
    <w:p w14:paraId="43B62933" w14:textId="77777777" w:rsidR="00E771E1" w:rsidRDefault="00E7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86491"/>
    <w:multiLevelType w:val="hybridMultilevel"/>
    <w:tmpl w:val="DC44D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0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9A"/>
    <w:rsid w:val="00012677"/>
    <w:rsid w:val="00054531"/>
    <w:rsid w:val="00055959"/>
    <w:rsid w:val="00065ECD"/>
    <w:rsid w:val="000D7008"/>
    <w:rsid w:val="001F4367"/>
    <w:rsid w:val="00246EA1"/>
    <w:rsid w:val="002F3B9A"/>
    <w:rsid w:val="00307648"/>
    <w:rsid w:val="00313E96"/>
    <w:rsid w:val="00392C58"/>
    <w:rsid w:val="003E1F86"/>
    <w:rsid w:val="003E62E4"/>
    <w:rsid w:val="004473B5"/>
    <w:rsid w:val="004B137B"/>
    <w:rsid w:val="004B72F8"/>
    <w:rsid w:val="004F646F"/>
    <w:rsid w:val="00523E21"/>
    <w:rsid w:val="005A1A85"/>
    <w:rsid w:val="005F54E5"/>
    <w:rsid w:val="00602AA3"/>
    <w:rsid w:val="006221E6"/>
    <w:rsid w:val="006241F3"/>
    <w:rsid w:val="00691E20"/>
    <w:rsid w:val="00696461"/>
    <w:rsid w:val="00741747"/>
    <w:rsid w:val="007609B2"/>
    <w:rsid w:val="007F4438"/>
    <w:rsid w:val="007F6F21"/>
    <w:rsid w:val="0089209A"/>
    <w:rsid w:val="009745CC"/>
    <w:rsid w:val="00993AB6"/>
    <w:rsid w:val="009C04EE"/>
    <w:rsid w:val="009D423D"/>
    <w:rsid w:val="00A43E2F"/>
    <w:rsid w:val="00A44ECB"/>
    <w:rsid w:val="00AA01BA"/>
    <w:rsid w:val="00B2662D"/>
    <w:rsid w:val="00B72874"/>
    <w:rsid w:val="00BA11F3"/>
    <w:rsid w:val="00BE229E"/>
    <w:rsid w:val="00BF5636"/>
    <w:rsid w:val="00C5200E"/>
    <w:rsid w:val="00C61A48"/>
    <w:rsid w:val="00C75B14"/>
    <w:rsid w:val="00CF5F84"/>
    <w:rsid w:val="00CF7A7C"/>
    <w:rsid w:val="00D03946"/>
    <w:rsid w:val="00D1731A"/>
    <w:rsid w:val="00DE1213"/>
    <w:rsid w:val="00E771E1"/>
    <w:rsid w:val="00EC4194"/>
    <w:rsid w:val="00EF5C2E"/>
    <w:rsid w:val="00F52E1A"/>
    <w:rsid w:val="00F97D02"/>
    <w:rsid w:val="00FA38C9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FFA04"/>
  <w15:docId w15:val="{B0350CAF-405F-2A41-B15C-BC295702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77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6EA1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C5200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62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3E62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3E62E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KSupport4you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ebbie.machin@idksuppor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cy.utley@idksupport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vy.fearnley@idksupport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bie.paskell@idksupport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Waterhouse</dc:creator>
  <cp:keywords/>
  <dc:description/>
  <cp:lastModifiedBy>Debbie Machin</cp:lastModifiedBy>
  <cp:revision>9</cp:revision>
  <cp:lastPrinted>2019-07-03T13:54:00Z</cp:lastPrinted>
  <dcterms:created xsi:type="dcterms:W3CDTF">2024-03-13T09:30:00Z</dcterms:created>
  <dcterms:modified xsi:type="dcterms:W3CDTF">2026-02-04T11:54:00Z</dcterms:modified>
</cp:coreProperties>
</file>